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74C71" w:rsidRDefault="00424A5A">
      <w:pPr>
        <w:rPr>
          <w:rFonts w:ascii="Tahoma" w:hAnsi="Tahoma" w:cs="Tahoma"/>
          <w:sz w:val="20"/>
          <w:szCs w:val="20"/>
        </w:rPr>
      </w:pPr>
    </w:p>
    <w:p w:rsidR="00424A5A" w:rsidRPr="00D74C71" w:rsidRDefault="00424A5A">
      <w:pPr>
        <w:rPr>
          <w:rFonts w:ascii="Tahoma" w:hAnsi="Tahoma" w:cs="Tahoma"/>
          <w:sz w:val="20"/>
          <w:szCs w:val="20"/>
        </w:rPr>
      </w:pPr>
    </w:p>
    <w:p w:rsidR="00424A5A" w:rsidRPr="00D74C71" w:rsidRDefault="00424A5A" w:rsidP="00424A5A">
      <w:pPr>
        <w:rPr>
          <w:rFonts w:ascii="Tahoma" w:hAnsi="Tahoma" w:cs="Tahoma"/>
          <w:sz w:val="20"/>
          <w:szCs w:val="20"/>
        </w:rPr>
      </w:pPr>
    </w:p>
    <w:p w:rsidR="00424A5A" w:rsidRPr="00D74C7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74C71">
        <w:tc>
          <w:tcPr>
            <w:tcW w:w="1080" w:type="dxa"/>
            <w:vAlign w:val="center"/>
          </w:tcPr>
          <w:p w:rsidR="00424A5A" w:rsidRPr="00D74C71" w:rsidRDefault="00424A5A" w:rsidP="003560E2">
            <w:pPr>
              <w:spacing w:before="40"/>
              <w:jc w:val="right"/>
              <w:rPr>
                <w:rFonts w:ascii="Tahoma" w:hAnsi="Tahoma" w:cs="Tahoma"/>
                <w:sz w:val="20"/>
                <w:szCs w:val="20"/>
              </w:rPr>
            </w:pPr>
            <w:r w:rsidRPr="00D74C71">
              <w:rPr>
                <w:rFonts w:ascii="Tahoma" w:hAnsi="Tahoma" w:cs="Tahoma"/>
                <w:sz w:val="20"/>
                <w:szCs w:val="20"/>
              </w:rPr>
              <w:t>Številka:</w:t>
            </w:r>
          </w:p>
        </w:tc>
        <w:tc>
          <w:tcPr>
            <w:tcW w:w="2160" w:type="dxa"/>
            <w:vAlign w:val="center"/>
          </w:tcPr>
          <w:p w:rsidR="00424A5A" w:rsidRPr="00D74C71" w:rsidRDefault="002302B5" w:rsidP="003560E2">
            <w:pPr>
              <w:spacing w:before="40"/>
              <w:rPr>
                <w:rFonts w:ascii="Tahoma" w:hAnsi="Tahoma" w:cs="Tahoma"/>
                <w:sz w:val="20"/>
                <w:szCs w:val="20"/>
              </w:rPr>
            </w:pPr>
            <w:r w:rsidRPr="00D74C71">
              <w:rPr>
                <w:rFonts w:ascii="Tahoma" w:hAnsi="Tahoma" w:cs="Tahoma"/>
                <w:color w:val="0000FF"/>
                <w:sz w:val="20"/>
                <w:szCs w:val="20"/>
              </w:rPr>
              <w:t>43001-281/2020</w:t>
            </w:r>
            <w:r w:rsidR="00F149C7" w:rsidRPr="00D74C71">
              <w:rPr>
                <w:rFonts w:ascii="Tahoma" w:hAnsi="Tahoma" w:cs="Tahoma"/>
                <w:color w:val="0000FF"/>
                <w:sz w:val="20"/>
                <w:szCs w:val="20"/>
              </w:rPr>
              <w:t>-01</w:t>
            </w:r>
          </w:p>
        </w:tc>
        <w:tc>
          <w:tcPr>
            <w:tcW w:w="1080" w:type="dxa"/>
            <w:vAlign w:val="center"/>
          </w:tcPr>
          <w:p w:rsidR="00424A5A" w:rsidRPr="00D74C71" w:rsidRDefault="00424A5A" w:rsidP="003560E2">
            <w:pPr>
              <w:spacing w:before="40"/>
              <w:rPr>
                <w:rFonts w:ascii="Tahoma" w:hAnsi="Tahoma" w:cs="Tahoma"/>
                <w:sz w:val="20"/>
                <w:szCs w:val="20"/>
              </w:rPr>
            </w:pPr>
          </w:p>
        </w:tc>
        <w:tc>
          <w:tcPr>
            <w:tcW w:w="1620" w:type="dxa"/>
            <w:vAlign w:val="center"/>
          </w:tcPr>
          <w:p w:rsidR="00424A5A" w:rsidRPr="00D74C71" w:rsidRDefault="00424A5A" w:rsidP="003560E2">
            <w:pPr>
              <w:spacing w:before="40"/>
              <w:jc w:val="right"/>
              <w:rPr>
                <w:rFonts w:ascii="Tahoma" w:hAnsi="Tahoma" w:cs="Tahoma"/>
                <w:sz w:val="20"/>
                <w:szCs w:val="20"/>
              </w:rPr>
            </w:pPr>
            <w:r w:rsidRPr="00D74C71">
              <w:rPr>
                <w:rFonts w:ascii="Tahoma" w:hAnsi="Tahoma" w:cs="Tahoma"/>
                <w:sz w:val="20"/>
                <w:szCs w:val="20"/>
              </w:rPr>
              <w:t>oznaka naročila:</w:t>
            </w:r>
          </w:p>
        </w:tc>
        <w:tc>
          <w:tcPr>
            <w:tcW w:w="3420" w:type="dxa"/>
            <w:vAlign w:val="center"/>
          </w:tcPr>
          <w:p w:rsidR="00424A5A" w:rsidRPr="00D74C71" w:rsidRDefault="002302B5" w:rsidP="003560E2">
            <w:pPr>
              <w:spacing w:before="40"/>
              <w:rPr>
                <w:rFonts w:ascii="Tahoma" w:hAnsi="Tahoma" w:cs="Tahoma"/>
                <w:sz w:val="20"/>
                <w:szCs w:val="20"/>
              </w:rPr>
            </w:pPr>
            <w:r w:rsidRPr="00D74C71">
              <w:rPr>
                <w:rFonts w:ascii="Tahoma" w:hAnsi="Tahoma" w:cs="Tahoma"/>
                <w:color w:val="0000FF"/>
                <w:sz w:val="20"/>
                <w:szCs w:val="20"/>
              </w:rPr>
              <w:t>A-90/20 S</w:t>
            </w:r>
            <w:r w:rsidR="00424A5A" w:rsidRPr="00D74C71">
              <w:rPr>
                <w:rFonts w:ascii="Tahoma" w:hAnsi="Tahoma" w:cs="Tahoma"/>
                <w:color w:val="0000FF"/>
                <w:sz w:val="20"/>
                <w:szCs w:val="20"/>
              </w:rPr>
              <w:t xml:space="preserve">   </w:t>
            </w:r>
          </w:p>
        </w:tc>
      </w:tr>
      <w:tr w:rsidR="00424A5A" w:rsidRPr="00D74C71">
        <w:tc>
          <w:tcPr>
            <w:tcW w:w="1080" w:type="dxa"/>
            <w:vAlign w:val="center"/>
          </w:tcPr>
          <w:p w:rsidR="00424A5A" w:rsidRPr="00D74C71" w:rsidRDefault="00424A5A" w:rsidP="003560E2">
            <w:pPr>
              <w:spacing w:before="40"/>
              <w:jc w:val="right"/>
              <w:rPr>
                <w:rFonts w:ascii="Tahoma" w:hAnsi="Tahoma" w:cs="Tahoma"/>
                <w:sz w:val="20"/>
                <w:szCs w:val="20"/>
              </w:rPr>
            </w:pPr>
            <w:r w:rsidRPr="00D74C71">
              <w:rPr>
                <w:rFonts w:ascii="Tahoma" w:hAnsi="Tahoma" w:cs="Tahoma"/>
                <w:sz w:val="20"/>
                <w:szCs w:val="20"/>
              </w:rPr>
              <w:t>Datum:</w:t>
            </w:r>
          </w:p>
        </w:tc>
        <w:tc>
          <w:tcPr>
            <w:tcW w:w="2160" w:type="dxa"/>
            <w:vAlign w:val="center"/>
          </w:tcPr>
          <w:p w:rsidR="00424A5A" w:rsidRPr="00D74C71" w:rsidRDefault="002302B5" w:rsidP="003560E2">
            <w:pPr>
              <w:spacing w:before="40"/>
              <w:rPr>
                <w:rFonts w:ascii="Tahoma" w:hAnsi="Tahoma" w:cs="Tahoma"/>
                <w:sz w:val="20"/>
                <w:szCs w:val="20"/>
              </w:rPr>
            </w:pPr>
            <w:r w:rsidRPr="00D74C71">
              <w:rPr>
                <w:rFonts w:ascii="Tahoma" w:hAnsi="Tahoma" w:cs="Tahoma"/>
                <w:color w:val="0000FF"/>
                <w:sz w:val="20"/>
                <w:szCs w:val="20"/>
              </w:rPr>
              <w:t>10.09.2020</w:t>
            </w:r>
          </w:p>
        </w:tc>
        <w:tc>
          <w:tcPr>
            <w:tcW w:w="1080" w:type="dxa"/>
            <w:vAlign w:val="center"/>
          </w:tcPr>
          <w:p w:rsidR="00424A5A" w:rsidRPr="00D74C71" w:rsidRDefault="00424A5A" w:rsidP="003560E2">
            <w:pPr>
              <w:spacing w:before="40"/>
              <w:rPr>
                <w:rFonts w:ascii="Tahoma" w:hAnsi="Tahoma" w:cs="Tahoma"/>
                <w:sz w:val="20"/>
                <w:szCs w:val="20"/>
              </w:rPr>
            </w:pPr>
          </w:p>
        </w:tc>
        <w:tc>
          <w:tcPr>
            <w:tcW w:w="1620" w:type="dxa"/>
            <w:vAlign w:val="center"/>
          </w:tcPr>
          <w:p w:rsidR="00424A5A" w:rsidRPr="00D74C71" w:rsidRDefault="00424A5A" w:rsidP="003560E2">
            <w:pPr>
              <w:spacing w:before="40"/>
              <w:jc w:val="right"/>
              <w:rPr>
                <w:rFonts w:ascii="Tahoma" w:hAnsi="Tahoma" w:cs="Tahoma"/>
                <w:sz w:val="20"/>
                <w:szCs w:val="20"/>
              </w:rPr>
            </w:pPr>
            <w:r w:rsidRPr="00D74C71">
              <w:rPr>
                <w:rFonts w:ascii="Tahoma" w:hAnsi="Tahoma" w:cs="Tahoma"/>
                <w:sz w:val="20"/>
                <w:szCs w:val="20"/>
              </w:rPr>
              <w:t>MFERAC:</w:t>
            </w:r>
          </w:p>
        </w:tc>
        <w:tc>
          <w:tcPr>
            <w:tcW w:w="3420" w:type="dxa"/>
            <w:vAlign w:val="center"/>
          </w:tcPr>
          <w:p w:rsidR="00424A5A" w:rsidRPr="00D74C71" w:rsidRDefault="002302B5" w:rsidP="003560E2">
            <w:pPr>
              <w:spacing w:before="40"/>
              <w:rPr>
                <w:rFonts w:ascii="Tahoma" w:hAnsi="Tahoma" w:cs="Tahoma"/>
                <w:sz w:val="20"/>
                <w:szCs w:val="20"/>
              </w:rPr>
            </w:pPr>
            <w:r w:rsidRPr="00D74C71">
              <w:rPr>
                <w:rFonts w:ascii="Tahoma" w:hAnsi="Tahoma" w:cs="Tahoma"/>
                <w:color w:val="0000FF"/>
                <w:sz w:val="20"/>
                <w:szCs w:val="20"/>
              </w:rPr>
              <w:t>2431-20-001057/0</w:t>
            </w:r>
          </w:p>
        </w:tc>
      </w:tr>
    </w:tbl>
    <w:p w:rsidR="00424A5A" w:rsidRPr="00D74C71" w:rsidRDefault="00424A5A" w:rsidP="00424A5A">
      <w:pPr>
        <w:pStyle w:val="BodyText2"/>
        <w:ind w:left="-181" w:right="-210"/>
        <w:rPr>
          <w:rFonts w:ascii="Tahoma" w:hAnsi="Tahoma" w:cs="Tahoma"/>
          <w:szCs w:val="20"/>
        </w:rPr>
      </w:pPr>
    </w:p>
    <w:p w:rsidR="00E813F4" w:rsidRPr="00D74C71" w:rsidRDefault="00E813F4" w:rsidP="00E813F4">
      <w:pPr>
        <w:pStyle w:val="EndnoteText"/>
        <w:spacing w:before="240"/>
        <w:jc w:val="center"/>
        <w:rPr>
          <w:rFonts w:ascii="Tahoma" w:hAnsi="Tahoma" w:cs="Tahoma"/>
          <w:b/>
          <w:spacing w:val="20"/>
          <w:szCs w:val="20"/>
        </w:rPr>
      </w:pPr>
      <w:r w:rsidRPr="00D74C71">
        <w:rPr>
          <w:rFonts w:ascii="Tahoma" w:hAnsi="Tahoma" w:cs="Tahoma"/>
          <w:b/>
          <w:spacing w:val="20"/>
          <w:szCs w:val="20"/>
        </w:rPr>
        <w:t xml:space="preserve">POJASNILA RAZPISNE DOKUMENTACIJE </w:t>
      </w:r>
    </w:p>
    <w:p w:rsidR="00E813F4" w:rsidRPr="00D74C71" w:rsidRDefault="00E813F4" w:rsidP="00E813F4">
      <w:pPr>
        <w:pStyle w:val="EndnoteText"/>
        <w:jc w:val="center"/>
        <w:rPr>
          <w:rFonts w:ascii="Tahoma" w:hAnsi="Tahoma" w:cs="Tahoma"/>
          <w:b/>
          <w:spacing w:val="20"/>
          <w:szCs w:val="20"/>
        </w:rPr>
      </w:pPr>
      <w:r w:rsidRPr="00D74C71">
        <w:rPr>
          <w:rFonts w:ascii="Tahoma" w:hAnsi="Tahoma" w:cs="Tahoma"/>
          <w:b/>
          <w:spacing w:val="20"/>
          <w:szCs w:val="20"/>
        </w:rPr>
        <w:t xml:space="preserve">za oddajo javnega naročila </w:t>
      </w:r>
    </w:p>
    <w:p w:rsidR="00E813F4" w:rsidRPr="00D74C7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74C71">
        <w:tc>
          <w:tcPr>
            <w:tcW w:w="9288" w:type="dxa"/>
          </w:tcPr>
          <w:p w:rsidR="00E813F4" w:rsidRPr="00D74C71" w:rsidRDefault="002302B5" w:rsidP="003560E2">
            <w:pPr>
              <w:pStyle w:val="EndnoteText"/>
              <w:jc w:val="center"/>
              <w:rPr>
                <w:rFonts w:ascii="Tahoma" w:hAnsi="Tahoma" w:cs="Tahoma"/>
                <w:b/>
                <w:szCs w:val="20"/>
              </w:rPr>
            </w:pPr>
            <w:r w:rsidRPr="00D74C71">
              <w:rPr>
                <w:rFonts w:ascii="Tahoma" w:hAnsi="Tahoma" w:cs="Tahoma"/>
                <w:b/>
                <w:szCs w:val="20"/>
              </w:rPr>
              <w:t xml:space="preserve">Izdelava projektne dokumentacije IZP in </w:t>
            </w:r>
            <w:proofErr w:type="spellStart"/>
            <w:r w:rsidRPr="00D74C71">
              <w:rPr>
                <w:rFonts w:ascii="Tahoma" w:hAnsi="Tahoma" w:cs="Tahoma"/>
                <w:b/>
                <w:szCs w:val="20"/>
              </w:rPr>
              <w:t>IzN</w:t>
            </w:r>
            <w:proofErr w:type="spellEnd"/>
            <w:r w:rsidRPr="00D74C71">
              <w:rPr>
                <w:rFonts w:ascii="Tahoma" w:hAnsi="Tahoma" w:cs="Tahoma"/>
                <w:b/>
                <w:szCs w:val="20"/>
              </w:rPr>
              <w:t xml:space="preserve"> ureditve kolesarske povezave GKP G8 Krošnjarska pot, na odseku Cerknica - Žlebič</w:t>
            </w:r>
          </w:p>
        </w:tc>
      </w:tr>
    </w:tbl>
    <w:p w:rsidR="00E813F4" w:rsidRPr="00D74C71" w:rsidRDefault="00E813F4" w:rsidP="00E813F4">
      <w:pPr>
        <w:pStyle w:val="EndnoteText"/>
        <w:jc w:val="both"/>
        <w:rPr>
          <w:rFonts w:ascii="Tahoma" w:hAnsi="Tahoma" w:cs="Tahoma"/>
          <w:szCs w:val="20"/>
        </w:rPr>
      </w:pPr>
    </w:p>
    <w:p w:rsidR="00F149C7" w:rsidRPr="00D74C71" w:rsidRDefault="00F149C7" w:rsidP="00F149C7">
      <w:pPr>
        <w:pStyle w:val="BodyText2"/>
        <w:widowControl w:val="0"/>
        <w:spacing w:line="254" w:lineRule="atLeast"/>
        <w:jc w:val="left"/>
        <w:rPr>
          <w:rFonts w:ascii="Tahoma" w:hAnsi="Tahoma" w:cs="Tahoma"/>
          <w:b/>
          <w:color w:val="333333"/>
          <w:szCs w:val="20"/>
        </w:rPr>
      </w:pPr>
      <w:r w:rsidRPr="00D74C71">
        <w:rPr>
          <w:rFonts w:ascii="Tahoma" w:hAnsi="Tahoma" w:cs="Tahoma"/>
          <w:b/>
          <w:color w:val="333333"/>
          <w:szCs w:val="20"/>
        </w:rPr>
        <w:t>JN005380/2020-B01 - A-90/20; datum objave: 28.08.2020</w:t>
      </w:r>
    </w:p>
    <w:p w:rsidR="00F149C7" w:rsidRPr="00D74C71" w:rsidRDefault="00F149C7" w:rsidP="00F149C7">
      <w:pPr>
        <w:pStyle w:val="BodyText2"/>
        <w:widowControl w:val="0"/>
        <w:spacing w:line="254" w:lineRule="atLeast"/>
        <w:jc w:val="left"/>
        <w:rPr>
          <w:rFonts w:ascii="Tahoma" w:hAnsi="Tahoma" w:cs="Tahoma"/>
          <w:b/>
          <w:color w:val="333333"/>
          <w:szCs w:val="20"/>
        </w:rPr>
      </w:pPr>
      <w:r w:rsidRPr="00D74C71">
        <w:rPr>
          <w:rFonts w:ascii="Tahoma" w:hAnsi="Tahoma" w:cs="Tahoma"/>
          <w:b/>
          <w:color w:val="333333"/>
          <w:szCs w:val="20"/>
        </w:rPr>
        <w:t>Datum prejema: 10.09.2020   11:08</w:t>
      </w:r>
    </w:p>
    <w:p w:rsidR="00D74C71" w:rsidRPr="00D74C71" w:rsidRDefault="00D74C71" w:rsidP="00D74C71">
      <w:pPr>
        <w:pStyle w:val="BodyText2"/>
        <w:widowControl w:val="0"/>
        <w:spacing w:line="254" w:lineRule="atLeast"/>
        <w:rPr>
          <w:rFonts w:ascii="Tahoma" w:hAnsi="Tahoma" w:cs="Tahoma"/>
          <w:b/>
          <w:szCs w:val="20"/>
        </w:rPr>
      </w:pPr>
      <w:r w:rsidRPr="00D74C71">
        <w:rPr>
          <w:rFonts w:ascii="Tahoma" w:hAnsi="Tahoma" w:cs="Tahoma"/>
          <w:b/>
          <w:szCs w:val="20"/>
        </w:rPr>
        <w:t>Vprašanje:</w:t>
      </w:r>
    </w:p>
    <w:p w:rsidR="00F149C7" w:rsidRPr="00D74C71" w:rsidRDefault="00F149C7" w:rsidP="00F149C7">
      <w:pPr>
        <w:pStyle w:val="BodyText2"/>
        <w:widowControl w:val="0"/>
        <w:spacing w:line="254" w:lineRule="atLeast"/>
        <w:jc w:val="left"/>
        <w:rPr>
          <w:rFonts w:ascii="Tahoma" w:hAnsi="Tahoma" w:cs="Tahoma"/>
          <w:szCs w:val="20"/>
        </w:rPr>
      </w:pPr>
      <w:r w:rsidRPr="00D74C71">
        <w:rPr>
          <w:rFonts w:ascii="Tahoma" w:hAnsi="Tahoma" w:cs="Tahoma"/>
          <w:color w:val="333333"/>
          <w:szCs w:val="20"/>
        </w:rPr>
        <w:t>Spoštovani,</w:t>
      </w:r>
      <w:r w:rsidRPr="00D74C71">
        <w:rPr>
          <w:rFonts w:ascii="Tahoma" w:hAnsi="Tahoma" w:cs="Tahoma"/>
          <w:color w:val="333333"/>
          <w:szCs w:val="20"/>
        </w:rPr>
        <w:br/>
      </w:r>
      <w:r w:rsidRPr="00D74C71">
        <w:rPr>
          <w:rFonts w:ascii="Tahoma" w:hAnsi="Tahoma" w:cs="Tahoma"/>
          <w:color w:val="333333"/>
          <w:szCs w:val="20"/>
        </w:rPr>
        <w:br/>
        <w:t>1.) Pod Točko 3.2.3.3 se kot referenca zahteva:</w:t>
      </w:r>
      <w:r w:rsidRPr="00D74C71">
        <w:rPr>
          <w:rFonts w:ascii="Tahoma" w:hAnsi="Tahoma" w:cs="Tahoma"/>
          <w:color w:val="333333"/>
          <w:szCs w:val="20"/>
        </w:rPr>
        <w:br/>
        <w:t xml:space="preserve">- v zadnjih petih (5) letih pred rokom za oddajo ponudb je izdelal vsaj eno tehnično dokumentacijo nivoja najmanj IZP ureditve kolesarskih površin v skupni dolžini vsaj 15 km in vsaj eno tehnično dokumentacijo nivoja najmanj </w:t>
      </w:r>
      <w:proofErr w:type="spellStart"/>
      <w:r w:rsidRPr="00D74C71">
        <w:rPr>
          <w:rFonts w:ascii="Tahoma" w:hAnsi="Tahoma" w:cs="Tahoma"/>
          <w:color w:val="333333"/>
          <w:szCs w:val="20"/>
        </w:rPr>
        <w:t>IzN</w:t>
      </w:r>
      <w:proofErr w:type="spellEnd"/>
      <w:r w:rsidRPr="00D74C71">
        <w:rPr>
          <w:rFonts w:ascii="Tahoma" w:hAnsi="Tahoma" w:cs="Tahoma"/>
          <w:color w:val="333333"/>
          <w:szCs w:val="20"/>
        </w:rPr>
        <w:t xml:space="preserve"> ureditve kolesarskih površin v skupni dolžini vsaj 5 km.</w:t>
      </w:r>
      <w:r w:rsidRPr="00D74C71">
        <w:rPr>
          <w:rFonts w:ascii="Tahoma" w:hAnsi="Tahoma" w:cs="Tahoma"/>
          <w:color w:val="333333"/>
          <w:szCs w:val="20"/>
        </w:rPr>
        <w:br/>
        <w:t>Glede na navedeno menimo, da je ustrezna referenca tudi IDP ali IDZ po stari zakonodaji?</w:t>
      </w:r>
      <w:r w:rsidRPr="00D74C71">
        <w:rPr>
          <w:rFonts w:ascii="Tahoma" w:hAnsi="Tahoma" w:cs="Tahoma"/>
          <w:color w:val="333333"/>
          <w:szCs w:val="20"/>
        </w:rPr>
        <w:br/>
      </w:r>
      <w:r w:rsidRPr="00D74C71">
        <w:rPr>
          <w:rFonts w:ascii="Tahoma" w:hAnsi="Tahoma" w:cs="Tahoma"/>
          <w:color w:val="333333"/>
          <w:szCs w:val="20"/>
        </w:rPr>
        <w:br/>
        <w:t>2.) V specifikaciji del je za točko 4. - IZDELAVA GEOLOŠKO GEOTEHNIČNEGA ELABORATA in 9. IZDELAVA ELABORATA DIMENZIONIRANJA VOZIŠČNE KONSTRUKCIJE navedeno, da mora biti zagotovljen POOBLAŠČENI INŽENIR GRADBENIŠTVA. Prav tako je v Navodilih za pripravo ponudbe pod točko 3.2.3.3 navedeno, da mora ta pooblaščeni inženir gradbeništva izpolnjevati vse zahteve kot npr. pooblaščeni inženir, ki bo izdelal gradbeni načrt v fazi IZN in IZP predvidenih tras kolesarske povezave.</w:t>
      </w:r>
      <w:r w:rsidRPr="00D74C71">
        <w:rPr>
          <w:rFonts w:ascii="Tahoma" w:hAnsi="Tahoma" w:cs="Tahoma"/>
          <w:color w:val="333333"/>
          <w:szCs w:val="20"/>
        </w:rPr>
        <w:br/>
      </w:r>
      <w:r w:rsidRPr="00D74C71">
        <w:rPr>
          <w:rFonts w:ascii="Tahoma" w:hAnsi="Tahoma" w:cs="Tahoma"/>
          <w:color w:val="333333"/>
          <w:szCs w:val="20"/>
        </w:rPr>
        <w:br/>
        <w:t xml:space="preserve">Predlagamo, da v specifikaciji del pooblaščenega inženirja gradbeništva dodate ali nadomestite s pooblaščenim inženirjem </w:t>
      </w:r>
      <w:proofErr w:type="spellStart"/>
      <w:r w:rsidRPr="00D74C71">
        <w:rPr>
          <w:rFonts w:ascii="Tahoma" w:hAnsi="Tahoma" w:cs="Tahoma"/>
          <w:color w:val="333333"/>
          <w:szCs w:val="20"/>
        </w:rPr>
        <w:t>geotehnologije</w:t>
      </w:r>
      <w:proofErr w:type="spellEnd"/>
      <w:r w:rsidRPr="00D74C71">
        <w:rPr>
          <w:rFonts w:ascii="Tahoma" w:hAnsi="Tahoma" w:cs="Tahoma"/>
          <w:color w:val="333333"/>
          <w:szCs w:val="20"/>
        </w:rPr>
        <w:t xml:space="preserve"> in rudarstva, kateri so prav tako usposobljeni za izdelavo geološko geomehanskih elaboratov in elaboratov dimenzioniranja voziščne konstrukcije.</w:t>
      </w:r>
      <w:r w:rsidRPr="00D74C71">
        <w:rPr>
          <w:rFonts w:ascii="Tahoma" w:hAnsi="Tahoma" w:cs="Tahoma"/>
          <w:color w:val="333333"/>
          <w:szCs w:val="20"/>
        </w:rPr>
        <w:br/>
      </w:r>
      <w:r w:rsidRPr="00D74C71">
        <w:rPr>
          <w:rFonts w:ascii="Tahoma" w:hAnsi="Tahoma" w:cs="Tahoma"/>
          <w:color w:val="333333"/>
          <w:szCs w:val="20"/>
        </w:rPr>
        <w:br/>
        <w:t>Predlagamo, da v navodilih za pripravo ponudbe v točki 3.2.3.3 izvzamete zahteve pooblaščenega inženirja za točko 4. In 9. specifikacije del, saj so po našem mnenju nesorazmerne. Predlagamo, da za zahteve pooblaščenega inženirja, ki bo izdeloval točko 4. In 9. iz specifikacije del navedete reference, ki bodo dejansko dokazovale njihovo usposobljenost za izdelavo GG elaborate in dimenzioniranja voziščne konstrukcije. Mislimo, da je tudi nekdo, ki je izdelal geološko geomehanski elaborate za npr. rekonstrukcijo križišča ali npr. 1 km dolge ceste, usposobljen za izdelavo geološko geomehanskega elaborate v fazi IZP predvidenih kolesarskih povezav.</w:t>
      </w:r>
      <w:r w:rsidRPr="00D74C71">
        <w:rPr>
          <w:rFonts w:ascii="Tahoma" w:hAnsi="Tahoma" w:cs="Tahoma"/>
          <w:color w:val="333333"/>
          <w:szCs w:val="20"/>
        </w:rPr>
        <w:br/>
      </w:r>
      <w:r w:rsidRPr="00D74C71">
        <w:rPr>
          <w:rFonts w:ascii="Tahoma" w:hAnsi="Tahoma" w:cs="Tahoma"/>
          <w:color w:val="333333"/>
          <w:szCs w:val="20"/>
        </w:rPr>
        <w:br/>
        <w:t>Hvala in lep pozdrav.</w:t>
      </w:r>
    </w:p>
    <w:p w:rsidR="00E813F4" w:rsidRPr="00D74C71" w:rsidRDefault="00E813F4" w:rsidP="00F149C7">
      <w:pPr>
        <w:widowControl w:val="0"/>
        <w:spacing w:before="60" w:line="254" w:lineRule="atLeast"/>
        <w:ind w:left="357"/>
        <w:jc w:val="both"/>
        <w:rPr>
          <w:rFonts w:ascii="Tahoma" w:hAnsi="Tahoma" w:cs="Tahoma"/>
          <w:b/>
          <w:sz w:val="20"/>
          <w:szCs w:val="20"/>
        </w:rPr>
      </w:pPr>
    </w:p>
    <w:p w:rsidR="00E813F4" w:rsidRDefault="00E813F4" w:rsidP="00E813F4">
      <w:pPr>
        <w:pStyle w:val="BodyText2"/>
        <w:rPr>
          <w:rFonts w:ascii="Tahoma" w:hAnsi="Tahoma" w:cs="Tahoma"/>
          <w:b/>
          <w:szCs w:val="20"/>
        </w:rPr>
      </w:pPr>
      <w:r w:rsidRPr="00D74C71">
        <w:rPr>
          <w:rFonts w:ascii="Tahoma" w:hAnsi="Tahoma" w:cs="Tahoma"/>
          <w:b/>
          <w:szCs w:val="20"/>
        </w:rPr>
        <w:t>Odgovor:</w:t>
      </w:r>
    </w:p>
    <w:p w:rsidR="00D74C71" w:rsidRPr="00D74C71" w:rsidRDefault="00D74C71" w:rsidP="00E813F4">
      <w:pPr>
        <w:pStyle w:val="BodyText2"/>
        <w:rPr>
          <w:rFonts w:ascii="Tahoma" w:hAnsi="Tahoma" w:cs="Tahoma"/>
          <w:b/>
          <w:szCs w:val="20"/>
        </w:rPr>
      </w:pPr>
    </w:p>
    <w:p w:rsidR="00EB4636" w:rsidRPr="00D74C71" w:rsidRDefault="00EB4636" w:rsidP="00EB4636">
      <w:pPr>
        <w:pStyle w:val="BodyText2"/>
        <w:widowControl w:val="0"/>
        <w:numPr>
          <w:ilvl w:val="0"/>
          <w:numId w:val="18"/>
        </w:numPr>
        <w:spacing w:line="254" w:lineRule="atLeast"/>
        <w:jc w:val="left"/>
        <w:rPr>
          <w:rFonts w:ascii="Tahoma" w:hAnsi="Tahoma" w:cs="Tahoma"/>
          <w:color w:val="333333"/>
          <w:szCs w:val="20"/>
        </w:rPr>
      </w:pPr>
      <w:r w:rsidRPr="00D74C71">
        <w:rPr>
          <w:rFonts w:ascii="Tahoma" w:hAnsi="Tahoma" w:cs="Tahoma"/>
          <w:color w:val="333333"/>
          <w:szCs w:val="20"/>
        </w:rPr>
        <w:t>Za referenco p</w:t>
      </w:r>
      <w:bookmarkStart w:id="0" w:name="_GoBack"/>
      <w:bookmarkEnd w:id="0"/>
      <w:r w:rsidRPr="00D74C71">
        <w:rPr>
          <w:rFonts w:ascii="Tahoma" w:hAnsi="Tahoma" w:cs="Tahoma"/>
          <w:color w:val="333333"/>
          <w:szCs w:val="20"/>
        </w:rPr>
        <w:t>o točki 3.2.3.3 se prizna tudi izvedena tehnična dokumentacija IDP in IZD po stari zakonodaji, z upoštevanjem navedenega časovnega obdobja in obsega izvedenega dela.</w:t>
      </w:r>
    </w:p>
    <w:p w:rsidR="00EB4636" w:rsidRPr="00D74C71" w:rsidRDefault="00EB4636" w:rsidP="00EB4636">
      <w:pPr>
        <w:pStyle w:val="BodyText2"/>
        <w:widowControl w:val="0"/>
        <w:numPr>
          <w:ilvl w:val="0"/>
          <w:numId w:val="18"/>
        </w:numPr>
        <w:spacing w:line="254" w:lineRule="atLeast"/>
        <w:jc w:val="left"/>
        <w:rPr>
          <w:rFonts w:ascii="Tahoma" w:hAnsi="Tahoma" w:cs="Tahoma"/>
          <w:color w:val="333333"/>
          <w:szCs w:val="20"/>
        </w:rPr>
      </w:pPr>
      <w:r w:rsidRPr="00D74C71">
        <w:rPr>
          <w:rFonts w:ascii="Tahoma" w:hAnsi="Tahoma" w:cs="Tahoma"/>
          <w:color w:val="333333"/>
          <w:szCs w:val="20"/>
        </w:rPr>
        <w:t>Za zahtevan odgovorni kader za točki 4 in 9 v specifikaciji del naročnik na tem nivoju tehnične dokumentacije zahteva pooblaščenega inženirja s področja gradbeništva. Naročnik na tem področju ne bo spremenil razpisne dokumentacije.</w:t>
      </w:r>
    </w:p>
    <w:sectPr w:rsidR="00EB4636" w:rsidRPr="00D74C7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5" w:rsidRDefault="002302B5">
      <w:r>
        <w:separator/>
      </w:r>
    </w:p>
  </w:endnote>
  <w:endnote w:type="continuationSeparator" w:id="0">
    <w:p w:rsidR="002302B5" w:rsidRDefault="002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74C7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74C7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302B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302B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302B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5" w:rsidRDefault="002302B5">
      <w:r>
        <w:separator/>
      </w:r>
    </w:p>
  </w:footnote>
  <w:footnote w:type="continuationSeparator" w:id="0">
    <w:p w:rsidR="002302B5" w:rsidRDefault="0023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302B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CC677F"/>
    <w:multiLevelType w:val="hybridMultilevel"/>
    <w:tmpl w:val="1B666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B5"/>
    <w:rsid w:val="000646A9"/>
    <w:rsid w:val="001836BB"/>
    <w:rsid w:val="00216549"/>
    <w:rsid w:val="002302B5"/>
    <w:rsid w:val="002507C2"/>
    <w:rsid w:val="00290551"/>
    <w:rsid w:val="003133A6"/>
    <w:rsid w:val="003560E2"/>
    <w:rsid w:val="003579C0"/>
    <w:rsid w:val="00424A5A"/>
    <w:rsid w:val="0044323F"/>
    <w:rsid w:val="004B34B5"/>
    <w:rsid w:val="00556816"/>
    <w:rsid w:val="00634B0D"/>
    <w:rsid w:val="00637BE6"/>
    <w:rsid w:val="009B1FD9"/>
    <w:rsid w:val="00A05C73"/>
    <w:rsid w:val="00A17575"/>
    <w:rsid w:val="00AD3747"/>
    <w:rsid w:val="00D74C71"/>
    <w:rsid w:val="00DB7CDA"/>
    <w:rsid w:val="00E51016"/>
    <w:rsid w:val="00E66D5B"/>
    <w:rsid w:val="00E813F4"/>
    <w:rsid w:val="00EA1375"/>
    <w:rsid w:val="00EB4636"/>
    <w:rsid w:val="00F149C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C6E53F"/>
  <w15:chartTrackingRefBased/>
  <w15:docId w15:val="{EE6E9962-72EC-4DBB-ACB0-25202BE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373</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4</cp:revision>
  <cp:lastPrinted>2020-09-14T11:31:00Z</cp:lastPrinted>
  <dcterms:created xsi:type="dcterms:W3CDTF">2020-09-10T09:17:00Z</dcterms:created>
  <dcterms:modified xsi:type="dcterms:W3CDTF">2020-09-14T11:31:00Z</dcterms:modified>
</cp:coreProperties>
</file>